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840" w:rsidRPr="00E269B7" w:rsidRDefault="000C4840" w:rsidP="000C4840">
      <w:pPr>
        <w:pStyle w:val="a3"/>
        <w:spacing w:before="0" w:beforeAutospacing="0" w:after="0" w:afterAutospacing="0" w:line="245" w:lineRule="atLeast"/>
        <w:jc w:val="center"/>
        <w:rPr>
          <w:color w:val="000000"/>
          <w:sz w:val="28"/>
          <w:szCs w:val="28"/>
          <w:u w:val="single"/>
        </w:rPr>
      </w:pPr>
      <w:bookmarkStart w:id="0" w:name="_GoBack"/>
      <w:bookmarkEnd w:id="0"/>
      <w:r w:rsidRPr="00E269B7">
        <w:rPr>
          <w:color w:val="000000"/>
          <w:sz w:val="28"/>
          <w:szCs w:val="28"/>
          <w:u w:val="single"/>
        </w:rPr>
        <w:t>Уважаемые получатели средств федерального бюджета!</w:t>
      </w:r>
    </w:p>
    <w:p w:rsidR="000C4840" w:rsidRPr="00E269B7" w:rsidRDefault="000C4840" w:rsidP="000C4840">
      <w:pPr>
        <w:pStyle w:val="a3"/>
        <w:spacing w:before="0" w:beforeAutospacing="0" w:after="0" w:afterAutospacing="0" w:line="245" w:lineRule="atLeast"/>
        <w:jc w:val="center"/>
        <w:rPr>
          <w:color w:val="000000"/>
          <w:sz w:val="28"/>
          <w:szCs w:val="28"/>
          <w:u w:val="single"/>
        </w:rPr>
      </w:pPr>
    </w:p>
    <w:p w:rsidR="00E269B7" w:rsidRPr="00E269B7" w:rsidRDefault="00980B1E" w:rsidP="00E269B7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69B7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</w:t>
      </w:r>
      <w:r w:rsidR="00E269B7" w:rsidRPr="00E269B7">
        <w:rPr>
          <w:rFonts w:ascii="Times New Roman" w:hAnsi="Times New Roman" w:cs="Times New Roman"/>
          <w:sz w:val="28"/>
          <w:szCs w:val="28"/>
        </w:rPr>
        <w:t>по Магаданской области (дале</w:t>
      </w:r>
      <w:proofErr w:type="gramStart"/>
      <w:r w:rsidR="00E269B7" w:rsidRPr="00E269B7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="00E269B7" w:rsidRPr="00E269B7">
        <w:rPr>
          <w:rFonts w:ascii="Times New Roman" w:hAnsi="Times New Roman" w:cs="Times New Roman"/>
          <w:sz w:val="28"/>
          <w:szCs w:val="28"/>
        </w:rPr>
        <w:t xml:space="preserve"> Управление) в соответствии с приказом Федерального казначейства от 05.09.2024 № 330 «О передаче полномочий Платежных центров при осуществлении операций со средствами федерального бюджета и открытии отдельных казначейских счетов № 3211 «Средства федерального бюджета»» и во исполнение пункта 4 Плана мероприятий («Дорожная карта») по централизации на уровне Платежных центров операционных функций территориальных органов Федерального казначейства (III этап) сообщает следующее.</w:t>
      </w:r>
    </w:p>
    <w:p w:rsidR="00E269B7" w:rsidRPr="00E269B7" w:rsidRDefault="00E269B7" w:rsidP="00E269B7">
      <w:pPr>
        <w:pStyle w:val="Default"/>
        <w:ind w:firstLine="709"/>
        <w:jc w:val="both"/>
        <w:rPr>
          <w:sz w:val="28"/>
          <w:szCs w:val="28"/>
        </w:rPr>
      </w:pPr>
      <w:r w:rsidRPr="00E269B7">
        <w:rPr>
          <w:sz w:val="28"/>
          <w:szCs w:val="28"/>
        </w:rPr>
        <w:t>С</w:t>
      </w:r>
      <w:r w:rsidRPr="00E269B7">
        <w:rPr>
          <w:b/>
          <w:sz w:val="28"/>
          <w:szCs w:val="28"/>
        </w:rPr>
        <w:t xml:space="preserve"> </w:t>
      </w:r>
      <w:r w:rsidRPr="00E269B7">
        <w:rPr>
          <w:b/>
          <w:sz w:val="28"/>
          <w:szCs w:val="28"/>
          <w:u w:val="single"/>
        </w:rPr>
        <w:t>03 марта 2025</w:t>
      </w:r>
      <w:r w:rsidRPr="00E269B7">
        <w:rPr>
          <w:sz w:val="28"/>
          <w:szCs w:val="28"/>
          <w:u w:val="single"/>
        </w:rPr>
        <w:t xml:space="preserve"> </w:t>
      </w:r>
      <w:r w:rsidRPr="00E269B7">
        <w:rPr>
          <w:b/>
          <w:sz w:val="28"/>
          <w:szCs w:val="28"/>
          <w:u w:val="single"/>
        </w:rPr>
        <w:t>года</w:t>
      </w:r>
      <w:r w:rsidRPr="00E269B7">
        <w:rPr>
          <w:sz w:val="28"/>
          <w:szCs w:val="28"/>
        </w:rPr>
        <w:t xml:space="preserve"> изменяются реквизиты казначейского счета № 03211</w:t>
      </w:r>
      <w:r w:rsidRPr="00E269B7">
        <w:rPr>
          <w:rStyle w:val="a8"/>
          <w:sz w:val="28"/>
          <w:szCs w:val="28"/>
        </w:rPr>
        <w:footnoteReference w:id="1"/>
      </w:r>
      <w:r w:rsidRPr="00E269B7">
        <w:rPr>
          <w:sz w:val="28"/>
          <w:szCs w:val="28"/>
        </w:rPr>
        <w:t xml:space="preserve"> «Средства федерального бюджета» в привязке к банковскому счету № 40102 «Единый казначейский счет».</w:t>
      </w:r>
    </w:p>
    <w:p w:rsidR="00E269B7" w:rsidRPr="00E269B7" w:rsidRDefault="00E269B7" w:rsidP="00E269B7">
      <w:pPr>
        <w:pStyle w:val="Default"/>
        <w:ind w:firstLine="709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4961"/>
      </w:tblGrid>
      <w:tr w:rsidR="00E269B7" w:rsidRPr="00E269B7" w:rsidTr="00366AB2">
        <w:tc>
          <w:tcPr>
            <w:tcW w:w="4219" w:type="dxa"/>
          </w:tcPr>
          <w:p w:rsidR="00E269B7" w:rsidRPr="00E269B7" w:rsidRDefault="00E269B7" w:rsidP="00366AB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69B7">
              <w:rPr>
                <w:rFonts w:ascii="Times New Roman" w:hAnsi="Times New Roman" w:cs="Times New Roman"/>
                <w:sz w:val="28"/>
                <w:szCs w:val="28"/>
              </w:rPr>
              <w:t>Единый казначейский счет</w:t>
            </w:r>
          </w:p>
        </w:tc>
        <w:tc>
          <w:tcPr>
            <w:tcW w:w="4961" w:type="dxa"/>
            <w:vAlign w:val="center"/>
          </w:tcPr>
          <w:p w:rsidR="00E269B7" w:rsidRPr="00E269B7" w:rsidRDefault="00E269B7" w:rsidP="00366AB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69B7">
              <w:rPr>
                <w:rFonts w:ascii="Times New Roman" w:hAnsi="Times New Roman" w:cs="Times New Roman"/>
                <w:sz w:val="28"/>
                <w:szCs w:val="28"/>
              </w:rPr>
              <w:t>40102810545370000012</w:t>
            </w:r>
          </w:p>
          <w:p w:rsidR="00E269B7" w:rsidRPr="00E269B7" w:rsidRDefault="00E269B7" w:rsidP="00366A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69B7" w:rsidRPr="00E269B7" w:rsidTr="00366AB2">
        <w:tc>
          <w:tcPr>
            <w:tcW w:w="4219" w:type="dxa"/>
          </w:tcPr>
          <w:p w:rsidR="00E269B7" w:rsidRPr="00E269B7" w:rsidRDefault="00E269B7" w:rsidP="00366AB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69B7">
              <w:rPr>
                <w:rFonts w:ascii="Times New Roman" w:hAnsi="Times New Roman" w:cs="Times New Roman"/>
                <w:sz w:val="28"/>
                <w:szCs w:val="28"/>
              </w:rPr>
              <w:t>БИК ТОФК</w:t>
            </w:r>
          </w:p>
        </w:tc>
        <w:tc>
          <w:tcPr>
            <w:tcW w:w="4961" w:type="dxa"/>
            <w:vAlign w:val="center"/>
          </w:tcPr>
          <w:p w:rsidR="00E269B7" w:rsidRPr="00E269B7" w:rsidRDefault="00E269B7" w:rsidP="00366AB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69B7">
              <w:rPr>
                <w:rFonts w:ascii="Times New Roman" w:hAnsi="Times New Roman" w:cs="Times New Roman"/>
                <w:sz w:val="28"/>
                <w:szCs w:val="28"/>
              </w:rPr>
              <w:t>010507002</w:t>
            </w:r>
          </w:p>
          <w:p w:rsidR="00E269B7" w:rsidRPr="00E269B7" w:rsidRDefault="00E269B7" w:rsidP="00366A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269B7" w:rsidRPr="00E269B7" w:rsidTr="00366AB2">
        <w:tc>
          <w:tcPr>
            <w:tcW w:w="4219" w:type="dxa"/>
          </w:tcPr>
          <w:p w:rsidR="00E269B7" w:rsidRPr="00E269B7" w:rsidRDefault="00E269B7" w:rsidP="00366AB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69B7">
              <w:rPr>
                <w:rFonts w:ascii="Times New Roman" w:hAnsi="Times New Roman" w:cs="Times New Roman"/>
                <w:sz w:val="28"/>
                <w:szCs w:val="28"/>
              </w:rPr>
              <w:t>Наименование банка</w:t>
            </w:r>
          </w:p>
        </w:tc>
        <w:tc>
          <w:tcPr>
            <w:tcW w:w="4961" w:type="dxa"/>
            <w:vAlign w:val="center"/>
          </w:tcPr>
          <w:p w:rsidR="00E269B7" w:rsidRPr="00E269B7" w:rsidRDefault="00E269B7" w:rsidP="00366AB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269B7">
              <w:rPr>
                <w:rFonts w:ascii="Times New Roman" w:hAnsi="Times New Roman" w:cs="Times New Roman"/>
                <w:sz w:val="28"/>
                <w:szCs w:val="28"/>
              </w:rPr>
              <w:t>ДАЛЬНЕВОСТОЧНОЕ</w:t>
            </w:r>
            <w:proofErr w:type="gramEnd"/>
            <w:r w:rsidRPr="00E269B7">
              <w:rPr>
                <w:rFonts w:ascii="Times New Roman" w:hAnsi="Times New Roman" w:cs="Times New Roman"/>
                <w:sz w:val="28"/>
                <w:szCs w:val="28"/>
              </w:rPr>
              <w:t xml:space="preserve"> ГУ БАНКА</w:t>
            </w:r>
          </w:p>
          <w:p w:rsidR="00E269B7" w:rsidRPr="00E269B7" w:rsidRDefault="00E269B7" w:rsidP="00366AB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69B7">
              <w:rPr>
                <w:rFonts w:ascii="Times New Roman" w:hAnsi="Times New Roman" w:cs="Times New Roman"/>
                <w:sz w:val="28"/>
                <w:szCs w:val="28"/>
              </w:rPr>
              <w:t xml:space="preserve">РОССИИ//УФК по Приморскому краю, </w:t>
            </w:r>
            <w:proofErr w:type="gramStart"/>
            <w:r w:rsidRPr="00E269B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E269B7">
              <w:rPr>
                <w:rFonts w:ascii="Times New Roman" w:hAnsi="Times New Roman" w:cs="Times New Roman"/>
                <w:sz w:val="28"/>
                <w:szCs w:val="28"/>
              </w:rPr>
              <w:t xml:space="preserve"> Владивосток</w:t>
            </w:r>
          </w:p>
          <w:p w:rsidR="00E269B7" w:rsidRPr="00E269B7" w:rsidRDefault="00E269B7" w:rsidP="00366A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269B7" w:rsidRPr="00E269B7" w:rsidTr="00366AB2">
        <w:tc>
          <w:tcPr>
            <w:tcW w:w="4219" w:type="dxa"/>
          </w:tcPr>
          <w:p w:rsidR="00E269B7" w:rsidRPr="00E269B7" w:rsidRDefault="00E269B7" w:rsidP="00366AB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69B7">
              <w:rPr>
                <w:rFonts w:ascii="Times New Roman" w:hAnsi="Times New Roman" w:cs="Times New Roman"/>
                <w:sz w:val="28"/>
                <w:szCs w:val="28"/>
              </w:rPr>
              <w:t>Казначейский счет</w:t>
            </w:r>
          </w:p>
        </w:tc>
        <w:tc>
          <w:tcPr>
            <w:tcW w:w="4961" w:type="dxa"/>
            <w:vAlign w:val="center"/>
          </w:tcPr>
          <w:p w:rsidR="00E269B7" w:rsidRPr="00E269B7" w:rsidRDefault="00E269B7" w:rsidP="00366AB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69B7">
              <w:rPr>
                <w:rFonts w:ascii="Times New Roman" w:hAnsi="Times New Roman" w:cs="Times New Roman"/>
                <w:sz w:val="28"/>
                <w:szCs w:val="28"/>
              </w:rPr>
              <w:t>03211643000000012005</w:t>
            </w:r>
          </w:p>
          <w:p w:rsidR="00E269B7" w:rsidRPr="00E269B7" w:rsidRDefault="00E269B7" w:rsidP="00366A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269B7" w:rsidRPr="00E269B7" w:rsidRDefault="00E269B7" w:rsidP="00E269B7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269B7" w:rsidRPr="00E269B7" w:rsidRDefault="00E269B7" w:rsidP="00E269B7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69B7">
        <w:rPr>
          <w:rFonts w:ascii="Times New Roman" w:hAnsi="Times New Roman" w:cs="Times New Roman"/>
          <w:sz w:val="28"/>
          <w:szCs w:val="28"/>
        </w:rPr>
        <w:t xml:space="preserve">Управление обращает внимание на то, что </w:t>
      </w:r>
      <w:r w:rsidRPr="00E269B7">
        <w:rPr>
          <w:rFonts w:ascii="Times New Roman" w:hAnsi="Times New Roman" w:cs="Times New Roman"/>
          <w:b/>
          <w:sz w:val="28"/>
          <w:szCs w:val="28"/>
        </w:rPr>
        <w:t>реквизиты лицевых счетов</w:t>
      </w:r>
      <w:r w:rsidRPr="00E269B7">
        <w:rPr>
          <w:rFonts w:ascii="Times New Roman" w:hAnsi="Times New Roman" w:cs="Times New Roman"/>
          <w:sz w:val="28"/>
          <w:szCs w:val="28"/>
        </w:rPr>
        <w:t xml:space="preserve">, открытых получателям средств федерального бюджета, </w:t>
      </w:r>
      <w:r w:rsidRPr="00E269B7">
        <w:rPr>
          <w:rFonts w:ascii="Times New Roman" w:hAnsi="Times New Roman" w:cs="Times New Roman"/>
          <w:b/>
          <w:sz w:val="28"/>
          <w:szCs w:val="28"/>
        </w:rPr>
        <w:t>не изменяются</w:t>
      </w:r>
      <w:r w:rsidRPr="00E269B7">
        <w:rPr>
          <w:rFonts w:ascii="Times New Roman" w:hAnsi="Times New Roman" w:cs="Times New Roman"/>
          <w:sz w:val="28"/>
          <w:szCs w:val="28"/>
        </w:rPr>
        <w:t>.</w:t>
      </w:r>
    </w:p>
    <w:p w:rsidR="00E269B7" w:rsidRPr="00E269B7" w:rsidRDefault="00E269B7" w:rsidP="00E269B7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269B7">
        <w:rPr>
          <w:rFonts w:ascii="Times New Roman" w:hAnsi="Times New Roman" w:cs="Times New Roman"/>
          <w:sz w:val="28"/>
          <w:szCs w:val="28"/>
        </w:rPr>
        <w:lastRenderedPageBreak/>
        <w:t xml:space="preserve">В связи с вышеизложенным, Управление сообщает о необходимости информирования контрагентов с целью последующего внесения изменений в реквизиты банковского и казначейского счетов в соглашения, договора, государственные контракты, а также иные документы, служащие основанием для принятия бюджетных и денежных обязательств. </w:t>
      </w:r>
      <w:proofErr w:type="gramEnd"/>
    </w:p>
    <w:p w:rsidR="00E269B7" w:rsidRPr="00E269B7" w:rsidRDefault="00E269B7" w:rsidP="00E269B7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80B1E" w:rsidRPr="00E269B7" w:rsidRDefault="00980B1E" w:rsidP="00E269B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80B1E" w:rsidRPr="00E269B7" w:rsidSect="00790D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122F" w:rsidRDefault="00C7122F" w:rsidP="00980B1E">
      <w:pPr>
        <w:spacing w:after="0" w:line="240" w:lineRule="auto"/>
      </w:pPr>
      <w:r>
        <w:separator/>
      </w:r>
    </w:p>
  </w:endnote>
  <w:endnote w:type="continuationSeparator" w:id="0">
    <w:p w:rsidR="00C7122F" w:rsidRDefault="00C7122F" w:rsidP="00980B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122F" w:rsidRDefault="00C7122F" w:rsidP="00980B1E">
      <w:pPr>
        <w:spacing w:after="0" w:line="240" w:lineRule="auto"/>
      </w:pPr>
      <w:r>
        <w:separator/>
      </w:r>
    </w:p>
  </w:footnote>
  <w:footnote w:type="continuationSeparator" w:id="0">
    <w:p w:rsidR="00C7122F" w:rsidRDefault="00C7122F" w:rsidP="00980B1E">
      <w:pPr>
        <w:spacing w:after="0" w:line="240" w:lineRule="auto"/>
      </w:pPr>
      <w:r>
        <w:continuationSeparator/>
      </w:r>
    </w:p>
  </w:footnote>
  <w:footnote w:id="1">
    <w:p w:rsidR="00E269B7" w:rsidRPr="005B120D" w:rsidRDefault="00E269B7" w:rsidP="00E269B7">
      <w:pPr>
        <w:autoSpaceDE w:val="0"/>
        <w:autoSpaceDN w:val="0"/>
        <w:adjustRightInd w:val="0"/>
        <w:ind w:firstLine="708"/>
        <w:jc w:val="both"/>
        <w:rPr>
          <w:sz w:val="20"/>
          <w:szCs w:val="20"/>
        </w:rPr>
      </w:pPr>
      <w:r w:rsidRPr="005B120D">
        <w:rPr>
          <w:rStyle w:val="a8"/>
          <w:sz w:val="20"/>
          <w:szCs w:val="20"/>
        </w:rPr>
        <w:footnoteRef/>
      </w:r>
      <w:r w:rsidRPr="005B120D">
        <w:rPr>
          <w:sz w:val="20"/>
          <w:szCs w:val="20"/>
        </w:rPr>
        <w:t xml:space="preserve"> КС №03211, открытый для учета операций получателей средств федерального бюджета, имеющих лицевые счета в Управлении.</w:t>
      </w:r>
    </w:p>
    <w:p w:rsidR="00E269B7" w:rsidRDefault="00E269B7" w:rsidP="00E269B7">
      <w:pPr>
        <w:autoSpaceDE w:val="0"/>
        <w:autoSpaceDN w:val="0"/>
        <w:adjustRightInd w:val="0"/>
        <w:ind w:firstLine="708"/>
        <w:jc w:val="both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E53BB1"/>
    <w:multiLevelType w:val="multilevel"/>
    <w:tmpl w:val="FF9836A0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hAnsi="Times New Roman" w:hint="default"/>
        <w:sz w:val="28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450" w:hanging="450"/>
      </w:pPr>
      <w:rPr>
        <w:rFonts w:ascii="Times New Roman" w:hAnsi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ascii="Times New Roman" w:hAnsi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ascii="Times New Roman" w:hAnsi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ascii="Times New Roman" w:hAnsi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ascii="Times New Roman" w:hAnsi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ascii="Times New Roman" w:hAnsi="Times New Roman" w:hint="default"/>
        <w:sz w:val="2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5EB"/>
    <w:rsid w:val="00045185"/>
    <w:rsid w:val="000A1F05"/>
    <w:rsid w:val="000B0306"/>
    <w:rsid w:val="000B05EB"/>
    <w:rsid w:val="000C4840"/>
    <w:rsid w:val="00197587"/>
    <w:rsid w:val="001F4A45"/>
    <w:rsid w:val="00273142"/>
    <w:rsid w:val="00423B8E"/>
    <w:rsid w:val="00451153"/>
    <w:rsid w:val="00531B93"/>
    <w:rsid w:val="006F2009"/>
    <w:rsid w:val="00790D2D"/>
    <w:rsid w:val="007E0795"/>
    <w:rsid w:val="00980B1E"/>
    <w:rsid w:val="00A761EA"/>
    <w:rsid w:val="00B07732"/>
    <w:rsid w:val="00C502A2"/>
    <w:rsid w:val="00C7122F"/>
    <w:rsid w:val="00C977FC"/>
    <w:rsid w:val="00DC7FE4"/>
    <w:rsid w:val="00E269B7"/>
    <w:rsid w:val="00F435D7"/>
    <w:rsid w:val="00FD5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B05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0B05EB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0B0306"/>
    <w:pPr>
      <w:ind w:left="720"/>
      <w:contextualSpacing/>
    </w:pPr>
  </w:style>
  <w:style w:type="paragraph" w:customStyle="1" w:styleId="Default">
    <w:name w:val="Default"/>
    <w:rsid w:val="00980B1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6">
    <w:name w:val="footnote text"/>
    <w:basedOn w:val="a"/>
    <w:link w:val="a7"/>
    <w:rsid w:val="00980B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Текст сноски Знак"/>
    <w:basedOn w:val="a0"/>
    <w:link w:val="a6"/>
    <w:rsid w:val="00980B1E"/>
    <w:rPr>
      <w:rFonts w:ascii="Times New Roman" w:eastAsia="Times New Roman" w:hAnsi="Times New Roman" w:cs="Times New Roman"/>
      <w:sz w:val="20"/>
      <w:szCs w:val="20"/>
    </w:rPr>
  </w:style>
  <w:style w:type="character" w:styleId="a8">
    <w:name w:val="footnote reference"/>
    <w:uiPriority w:val="99"/>
    <w:rsid w:val="00980B1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B05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0B05EB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0B0306"/>
    <w:pPr>
      <w:ind w:left="720"/>
      <w:contextualSpacing/>
    </w:pPr>
  </w:style>
  <w:style w:type="paragraph" w:customStyle="1" w:styleId="Default">
    <w:name w:val="Default"/>
    <w:rsid w:val="00980B1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6">
    <w:name w:val="footnote text"/>
    <w:basedOn w:val="a"/>
    <w:link w:val="a7"/>
    <w:rsid w:val="00980B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Текст сноски Знак"/>
    <w:basedOn w:val="a0"/>
    <w:link w:val="a6"/>
    <w:rsid w:val="00980B1E"/>
    <w:rPr>
      <w:rFonts w:ascii="Times New Roman" w:eastAsia="Times New Roman" w:hAnsi="Times New Roman" w:cs="Times New Roman"/>
      <w:sz w:val="20"/>
      <w:szCs w:val="20"/>
    </w:rPr>
  </w:style>
  <w:style w:type="character" w:styleId="a8">
    <w:name w:val="footnote reference"/>
    <w:uiPriority w:val="99"/>
    <w:rsid w:val="00980B1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65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212</Words>
  <Characters>1215</Characters>
  <Application>Microsoft Office Word</Application>
  <DocSecurity>4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Интернет</dc:creator>
  <cp:lastModifiedBy>Яковлева Лариса Витальевна</cp:lastModifiedBy>
  <cp:revision>2</cp:revision>
  <dcterms:created xsi:type="dcterms:W3CDTF">2025-02-04T06:27:00Z</dcterms:created>
  <dcterms:modified xsi:type="dcterms:W3CDTF">2025-02-04T06:27:00Z</dcterms:modified>
</cp:coreProperties>
</file>