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009" w:rsidRDefault="00A0100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01009" w:rsidRDefault="00A01009">
      <w:pPr>
        <w:pStyle w:val="ConsPlusNormal"/>
        <w:jc w:val="both"/>
        <w:outlineLvl w:val="0"/>
      </w:pPr>
    </w:p>
    <w:p w:rsidR="00A01009" w:rsidRDefault="00A01009">
      <w:pPr>
        <w:pStyle w:val="ConsPlusNormal"/>
        <w:outlineLvl w:val="0"/>
      </w:pPr>
      <w:r>
        <w:t>Зарегистрировано в Минюсте России 24 августа 2015 г. N 38641</w:t>
      </w:r>
    </w:p>
    <w:p w:rsidR="00A01009" w:rsidRDefault="00A010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1009" w:rsidRDefault="00A01009">
      <w:pPr>
        <w:pStyle w:val="ConsPlusNormal"/>
        <w:jc w:val="both"/>
      </w:pPr>
    </w:p>
    <w:p w:rsidR="00A01009" w:rsidRDefault="00A01009">
      <w:pPr>
        <w:pStyle w:val="ConsPlusTitle"/>
        <w:jc w:val="center"/>
      </w:pPr>
      <w:r>
        <w:t>МИНИСТР ОБОРОНЫ РОССИЙСКОЙ ФЕДЕРАЦИИ</w:t>
      </w:r>
    </w:p>
    <w:p w:rsidR="00A01009" w:rsidRDefault="00A01009">
      <w:pPr>
        <w:pStyle w:val="ConsPlusTitle"/>
        <w:jc w:val="center"/>
      </w:pPr>
      <w:r>
        <w:t>N 475</w:t>
      </w:r>
    </w:p>
    <w:p w:rsidR="00A01009" w:rsidRDefault="00A01009">
      <w:pPr>
        <w:pStyle w:val="ConsPlusTitle"/>
        <w:jc w:val="center"/>
      </w:pPr>
    </w:p>
    <w:p w:rsidR="00A01009" w:rsidRDefault="00A01009">
      <w:pPr>
        <w:pStyle w:val="ConsPlusTitle"/>
        <w:jc w:val="center"/>
      </w:pPr>
      <w:r>
        <w:t>ФЕДЕРАЛЬНОЕ КАЗНАЧЕЙСТВО</w:t>
      </w:r>
    </w:p>
    <w:p w:rsidR="00A01009" w:rsidRDefault="00A01009">
      <w:pPr>
        <w:pStyle w:val="ConsPlusTitle"/>
        <w:jc w:val="center"/>
      </w:pPr>
      <w:r>
        <w:t>N 13н</w:t>
      </w:r>
    </w:p>
    <w:p w:rsidR="00A01009" w:rsidRDefault="00A01009">
      <w:pPr>
        <w:pStyle w:val="ConsPlusTitle"/>
        <w:jc w:val="center"/>
      </w:pPr>
    </w:p>
    <w:p w:rsidR="00A01009" w:rsidRDefault="00A01009">
      <w:pPr>
        <w:pStyle w:val="ConsPlusTitle"/>
        <w:jc w:val="center"/>
      </w:pPr>
      <w:r>
        <w:t>ПРИКАЗ</w:t>
      </w:r>
    </w:p>
    <w:p w:rsidR="00A01009" w:rsidRDefault="00A01009">
      <w:pPr>
        <w:pStyle w:val="ConsPlusTitle"/>
        <w:jc w:val="center"/>
      </w:pPr>
      <w:r>
        <w:t>от 11 августа 2015 года</w:t>
      </w:r>
    </w:p>
    <w:p w:rsidR="00A01009" w:rsidRDefault="00A01009">
      <w:pPr>
        <w:pStyle w:val="ConsPlusTitle"/>
        <w:jc w:val="center"/>
      </w:pPr>
    </w:p>
    <w:p w:rsidR="00A01009" w:rsidRDefault="00A01009">
      <w:pPr>
        <w:pStyle w:val="ConsPlusTitle"/>
        <w:jc w:val="center"/>
      </w:pPr>
      <w:r>
        <w:t>ОБ УТВЕРЖДЕНИИ ПОРЯДКА</w:t>
      </w:r>
    </w:p>
    <w:p w:rsidR="00A01009" w:rsidRDefault="00A01009">
      <w:pPr>
        <w:pStyle w:val="ConsPlusTitle"/>
        <w:jc w:val="center"/>
      </w:pPr>
      <w:r>
        <w:t>ФОРМИРОВАНИЯ ИДЕНТИФИКАТОРА ГОСУДАРСТВЕННОГО КОНТРАКТА</w:t>
      </w:r>
    </w:p>
    <w:p w:rsidR="00A01009" w:rsidRDefault="00A01009">
      <w:pPr>
        <w:pStyle w:val="ConsPlusTitle"/>
        <w:jc w:val="center"/>
      </w:pPr>
      <w:r>
        <w:t>ПО ГОСУДАРСТВЕННОМУ ОБОРОННОМУ ЗАКАЗУ</w:t>
      </w:r>
    </w:p>
    <w:p w:rsidR="00A01009" w:rsidRDefault="00A01009">
      <w:pPr>
        <w:pStyle w:val="ConsPlusNormal"/>
        <w:jc w:val="both"/>
      </w:pPr>
    </w:p>
    <w:p w:rsidR="00A01009" w:rsidRDefault="00A01009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1 статьи 6.1</w:t>
        </w:r>
      </w:hyperlink>
      <w:r>
        <w:t xml:space="preserve"> Федерального закона от 29 декабря 2012 г. N 275-ФЗ "О государственном оборонном заказе" (Собрание законодательства Российской Федерации, 2012, N 53 (ч. I), ст. 7600; 2013, N 52 (ч. I), ст. 6961; 2015, N 27, ст. 3950; N 29 (ч. I), ст. 4342) приказываем: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9" w:history="1">
        <w:r>
          <w:rPr>
            <w:color w:val="0000FF"/>
          </w:rPr>
          <w:t>Порядок</w:t>
        </w:r>
      </w:hyperlink>
      <w:r>
        <w:t xml:space="preserve"> формирования идентификатора государственного контракта по государственному оборонному заказу.</w:t>
      </w:r>
    </w:p>
    <w:p w:rsidR="00A01009" w:rsidRDefault="00A01009">
      <w:pPr>
        <w:pStyle w:val="ConsPlusNormal"/>
        <w:jc w:val="both"/>
      </w:pPr>
    </w:p>
    <w:p w:rsidR="00A01009" w:rsidRDefault="00A01009">
      <w:pPr>
        <w:pStyle w:val="ConsPlusNormal"/>
        <w:jc w:val="right"/>
      </w:pPr>
      <w:r>
        <w:t>Министр обороны</w:t>
      </w:r>
    </w:p>
    <w:p w:rsidR="00A01009" w:rsidRDefault="00A01009">
      <w:pPr>
        <w:pStyle w:val="ConsPlusNormal"/>
        <w:jc w:val="right"/>
      </w:pPr>
      <w:r>
        <w:t>Российской Федерации</w:t>
      </w:r>
    </w:p>
    <w:p w:rsidR="00A01009" w:rsidRDefault="00A01009">
      <w:pPr>
        <w:pStyle w:val="ConsPlusNormal"/>
        <w:jc w:val="right"/>
      </w:pPr>
      <w:r>
        <w:t>генерал армии</w:t>
      </w:r>
    </w:p>
    <w:p w:rsidR="00A01009" w:rsidRDefault="00A01009">
      <w:pPr>
        <w:pStyle w:val="ConsPlusNormal"/>
        <w:jc w:val="right"/>
      </w:pPr>
      <w:r>
        <w:t>С.ШОЙГУ</w:t>
      </w:r>
    </w:p>
    <w:p w:rsidR="00A01009" w:rsidRDefault="00A01009">
      <w:pPr>
        <w:pStyle w:val="ConsPlusNormal"/>
        <w:jc w:val="right"/>
      </w:pPr>
    </w:p>
    <w:p w:rsidR="00A01009" w:rsidRDefault="00A01009">
      <w:pPr>
        <w:pStyle w:val="ConsPlusNormal"/>
        <w:jc w:val="right"/>
      </w:pPr>
      <w:r>
        <w:t>Руководитель</w:t>
      </w:r>
    </w:p>
    <w:p w:rsidR="00A01009" w:rsidRDefault="00A01009">
      <w:pPr>
        <w:pStyle w:val="ConsPlusNormal"/>
        <w:jc w:val="right"/>
      </w:pPr>
      <w:r>
        <w:t>Федерального казначейства</w:t>
      </w:r>
    </w:p>
    <w:p w:rsidR="00A01009" w:rsidRDefault="00A01009">
      <w:pPr>
        <w:pStyle w:val="ConsPlusNormal"/>
        <w:jc w:val="right"/>
      </w:pPr>
      <w:r>
        <w:t>Р.АРТЮХИН</w:t>
      </w:r>
    </w:p>
    <w:p w:rsidR="00A01009" w:rsidRDefault="00A01009">
      <w:pPr>
        <w:pStyle w:val="ConsPlusNormal"/>
        <w:jc w:val="right"/>
      </w:pPr>
    </w:p>
    <w:p w:rsidR="00A01009" w:rsidRDefault="00A01009">
      <w:pPr>
        <w:pStyle w:val="ConsPlusNormal"/>
        <w:jc w:val="right"/>
      </w:pPr>
    </w:p>
    <w:p w:rsidR="00A01009" w:rsidRDefault="00A01009">
      <w:pPr>
        <w:pStyle w:val="ConsPlusNormal"/>
        <w:jc w:val="right"/>
      </w:pPr>
    </w:p>
    <w:p w:rsidR="00A01009" w:rsidRDefault="00A01009">
      <w:pPr>
        <w:pStyle w:val="ConsPlusNormal"/>
        <w:jc w:val="right"/>
      </w:pPr>
    </w:p>
    <w:p w:rsidR="00A01009" w:rsidRDefault="00A01009">
      <w:pPr>
        <w:pStyle w:val="ConsPlusNormal"/>
        <w:ind w:firstLine="540"/>
        <w:jc w:val="both"/>
      </w:pPr>
    </w:p>
    <w:p w:rsidR="00A01009" w:rsidRDefault="00A01009">
      <w:pPr>
        <w:pStyle w:val="ConsPlusNormal"/>
        <w:jc w:val="right"/>
        <w:outlineLvl w:val="0"/>
      </w:pPr>
      <w:r>
        <w:t>Приложение</w:t>
      </w:r>
    </w:p>
    <w:p w:rsidR="00A01009" w:rsidRDefault="00A01009">
      <w:pPr>
        <w:pStyle w:val="ConsPlusNormal"/>
        <w:jc w:val="right"/>
      </w:pPr>
      <w:r>
        <w:t>к приказу Министра</w:t>
      </w:r>
    </w:p>
    <w:p w:rsidR="00A01009" w:rsidRDefault="00A01009">
      <w:pPr>
        <w:pStyle w:val="ConsPlusNormal"/>
        <w:jc w:val="right"/>
      </w:pPr>
      <w:r>
        <w:t>обороны Российской Федерации</w:t>
      </w:r>
    </w:p>
    <w:p w:rsidR="00A01009" w:rsidRDefault="00A01009">
      <w:pPr>
        <w:pStyle w:val="ConsPlusNormal"/>
        <w:jc w:val="right"/>
      </w:pPr>
      <w:r>
        <w:t>и Федерального казначейства</w:t>
      </w:r>
    </w:p>
    <w:p w:rsidR="00A01009" w:rsidRDefault="00A01009">
      <w:pPr>
        <w:pStyle w:val="ConsPlusNormal"/>
        <w:jc w:val="right"/>
      </w:pPr>
      <w:r>
        <w:t>от 11 августа 2015 г. N 475/13н</w:t>
      </w:r>
    </w:p>
    <w:p w:rsidR="00A01009" w:rsidRDefault="00A01009">
      <w:pPr>
        <w:pStyle w:val="ConsPlusNormal"/>
        <w:jc w:val="both"/>
      </w:pPr>
    </w:p>
    <w:p w:rsidR="00A01009" w:rsidRDefault="00A01009">
      <w:pPr>
        <w:pStyle w:val="ConsPlusTitle"/>
        <w:jc w:val="center"/>
      </w:pPr>
      <w:bookmarkStart w:id="0" w:name="P39"/>
      <w:bookmarkEnd w:id="0"/>
      <w:r>
        <w:t>ПОРЯДОК</w:t>
      </w:r>
    </w:p>
    <w:p w:rsidR="00A01009" w:rsidRDefault="00A01009">
      <w:pPr>
        <w:pStyle w:val="ConsPlusTitle"/>
        <w:jc w:val="center"/>
      </w:pPr>
      <w:r>
        <w:t>ФОРМИРОВАНИЯ ИДЕНТИФИКАТОРА ГОСУДАРСТВЕННОГО КОНТРАКТА</w:t>
      </w:r>
    </w:p>
    <w:p w:rsidR="00A01009" w:rsidRDefault="00A01009">
      <w:pPr>
        <w:pStyle w:val="ConsPlusTitle"/>
        <w:jc w:val="center"/>
      </w:pPr>
      <w:r>
        <w:t>ПО ГОСУДАРСТВЕННОМУ ОБОРОННОМУ ЗАКАЗУ</w:t>
      </w:r>
    </w:p>
    <w:p w:rsidR="00A01009" w:rsidRDefault="00A01009">
      <w:pPr>
        <w:pStyle w:val="ConsPlusNormal"/>
        <w:jc w:val="center"/>
      </w:pPr>
    </w:p>
    <w:p w:rsidR="00A01009" w:rsidRDefault="00A01009">
      <w:pPr>
        <w:pStyle w:val="ConsPlusNormal"/>
        <w:ind w:firstLine="540"/>
        <w:jc w:val="both"/>
      </w:pPr>
      <w:r>
        <w:t xml:space="preserve">1. Настоящий Порядок разработан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29 декабря 2012 г. N 275-ФЗ "О государственном оборонном заказе" (далее - Федеральный закон N 275-ФЗ) и устанавливает правила формирования (присвоения) идентификатора государственного контракта.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 xml:space="preserve">Понятия, используемые в настоящем Порядке, имеют значения, определенные </w:t>
      </w:r>
      <w:r>
        <w:lastRenderedPageBreak/>
        <w:t xml:space="preserve">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N 275-ФЗ и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3480; N 52 (ч. I), ст. 6961; 2014, N 23, ст. 2925; N 30 (ч. I), ст. 4225; N 48, ст. 6637; N 49 (ч. VI), ст. 6925; 2015, N 1 (ч. I), ст. 11, 51, 72; N 10, ст. 1418; N 14, ст. 2022; N 27, ст. 4001; N 29 (ч. I), ст. 4342, 4346, 4352, 4375) (далее - Федеральный закон N 44-ФЗ).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2. Идентификатор государственного контракта используется для идентификации всех контрактов, заключенных в целях исполнения государственного контракта, и расчетов по государственному оборонному заказу в рамках сопровождаемой сделки.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3. Идентификатор государственного контракта: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формируется государственным заказчиком самостоятельно с соблюдением структуры, установленной настоящим Порядком;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не может быть повторно присвоен другому государственному контракту;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указывается государственным заказчиком через символ "/" перед номером государственного контракта (при наличии), заключаемого с головным исполнителем;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указывается головным исполнителем через символ "/" перед номером контракта (при наличии), заключаемого с исполнителем;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указывается исполнителем через символ "/" перед номером контракта (при наличии), заключаемого с другими исполнителями;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указывается государственным заказчиком, головным исполнителем, исполнителем в распоряжении о переводе денежных средств в порядке, установленном Центральным банком Российской Федерации &lt;*&gt; для указания уникального идентификатора платежа.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 xml:space="preserve">&lt;*&gt; </w:t>
      </w:r>
      <w:hyperlink r:id="rId10" w:history="1">
        <w:r>
          <w:rPr>
            <w:color w:val="0000FF"/>
          </w:rPr>
          <w:t>Часть 4 статьи 6.1</w:t>
        </w:r>
      </w:hyperlink>
      <w:r>
        <w:t xml:space="preserve"> Федерального закона N 275-ФЗ.</w:t>
      </w:r>
    </w:p>
    <w:p w:rsidR="00A01009" w:rsidRDefault="00A01009">
      <w:pPr>
        <w:pStyle w:val="ConsPlusNormal"/>
        <w:ind w:firstLine="540"/>
        <w:jc w:val="both"/>
      </w:pPr>
    </w:p>
    <w:p w:rsidR="00A01009" w:rsidRDefault="00A01009">
      <w:pPr>
        <w:pStyle w:val="ConsPlusNormal"/>
        <w:ind w:firstLine="540"/>
        <w:jc w:val="both"/>
      </w:pPr>
      <w:r>
        <w:t>4. Идентификатор государственного контракта представляет собой двадцатипятизначный цифровой код и имеет следующую структуру: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а) 1, 2 разряды - последние две цифры года заключения государственного контракта;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б) 3, 4 разряды - последние две цифры года окончания срока действия государственного контракта;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в) 5 - 7 разряды - идентификационный код государственного заказчика, который для целей настоящего Порядка признается соответствующим коду главного распорядителя бюджетных средств по бюджетной классификации Российской Федерации;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г) 8 разряд - информация о закупке, которая для целей настоящего Порядка указывается исходя из следующих значений: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1 - конкурентные способы определения поставщика (исполнителя, подрядчика), которыми являются конкурсы (открытый конкурс, конкурс с ограниченным участием, двухэтапный конкурс, закрытый конкурс, закрытый конкурс с ограниченным участием, закрытый двухэтапный конкурс), аукционы (аукцион в электронной форме, закрытый аукцион), запрос котировок, запрос предложений;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 xml:space="preserve">2 - закупка в связи с признанием определения поставщика (исполнителя, подрядчика) </w:t>
      </w:r>
      <w:r>
        <w:lastRenderedPageBreak/>
        <w:t>конкурентными способами несостоявшимся и принятие государственным заказчиком решения о заключении государственного контракта с единственным поставщиком (исполнителем, подрядчиком) по согласованию с уполномоченным Правительством Российской Федерации на осуществление данных функций федеральным органом исполнительной власти;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3 - осуществление закупки у единственного поставщика (исполнителя, подрядчика), определенного указом или распоряжением Президента Российской Федерации, либо в случаях, установленных поручениями Президента Российской Федерации, у поставщика (исполнителя, подрядчика), определенного постановлением или распоряжением Правительства Российской Федерации;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4 - заключение государственного контракта на поставку российских вооружения и военной техники, которые не имеют российских аналогов и производство которых осуществляется единственным производителем, с поставщиком таких вооружения и военной техники, включенным в реестр единственных поставщиков таких вооружения и военной техники;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5 - закупка на выполнение работы по мобилизационной подготовке в Российской Федерации;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6 - закупка работы или услуги,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учреждением, государственным унитарным предприятием, соответствующие полномочия которых устанавливаются федеральными законами, нормативными правовыми актами Президента Российской Федерации или нормативными правовыми актами Правительства Российской Федерации;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7 - закупка у единственного поставщика (исполнителя, подрядчика) определенных товаров, работ, услуг вследствие аварии, иных чрезвычайных ситуаций природного или техногенного характера, непреодолимой силы, в случае возникновения необходимости в оказании медицинской помощи в экстренной форме либо в оказании медицинской помощи в неотложной форме (при условии, что такие товары, работы, услуги не включены в утвержденный Правительством Российской Федерации перечень товаров, работ, услуг, необходимых для оказания гуманитарной помощи либо ликвидации последствий чрезвычайных ситуаций природного или техногенного характера) и применение иных способов определения поставщика (исполнителя, подрядчика), требующих затрат времени, нецелесообразно;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8 - производство товара, выполнение работы, оказание услуги осуществляются учреждением и предприятием уголовно-исполнительной системы в соответствии с перечнем товаров, работ, услуг, утвержденным Правительством Российской Федерации &lt;*&gt;;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 xml:space="preserve">&lt;*&gt; </w:t>
      </w:r>
      <w:hyperlink r:id="rId11" w:history="1">
        <w:r>
          <w:rPr>
            <w:color w:val="0000FF"/>
          </w:rPr>
          <w:t>Пункт 11 части 1 статьи 93</w:t>
        </w:r>
      </w:hyperlink>
      <w:r>
        <w:t xml:space="preserve"> Федерального закона N 44-ФЗ.</w:t>
      </w:r>
    </w:p>
    <w:p w:rsidR="00A01009" w:rsidRDefault="00A01009">
      <w:pPr>
        <w:pStyle w:val="ConsPlusNormal"/>
        <w:ind w:firstLine="540"/>
        <w:jc w:val="both"/>
      </w:pPr>
    </w:p>
    <w:p w:rsidR="00A01009" w:rsidRDefault="00A01009">
      <w:pPr>
        <w:pStyle w:val="ConsPlusNormal"/>
        <w:ind w:firstLine="540"/>
        <w:jc w:val="both"/>
      </w:pPr>
      <w:r>
        <w:t>9 - иные случаи закупки, не указанные в значениях 1 - 8;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д) 9 - 12 разряды - порядковый номер государственного контракта, присваиваемый последовательно в соответствии со сквозной нумерацией в пределах календарного года в отношении каждого государственного заказчика, являющегося главным распорядителем бюджетных средств;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е) 13 разряд - вид цены на товары, работы, услуги по государственному оборонному заказу. Данный разряд кода указывается исходя из следующих значений на день заключения государственного контракта: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1 - ориентировочная (уточняемая) цена;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lastRenderedPageBreak/>
        <w:t>2 - фиксированная цена;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3 - цена, возмещающая издержки;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ж) 14 - 25 разряды - кодификация осуществляется каждым государственным заказчиком самостоятельно. При этом коды должны иметь исключительно цифровое обозначение.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Если цифровые символы разрядов с 14 по 25 в идентификаторе государственного контракта не используются, то свободные знаки обозначаются нулями.</w:t>
      </w:r>
    </w:p>
    <w:p w:rsidR="00A01009" w:rsidRDefault="00A01009">
      <w:pPr>
        <w:pStyle w:val="ConsPlusNormal"/>
        <w:spacing w:before="220"/>
        <w:ind w:firstLine="540"/>
        <w:jc w:val="both"/>
      </w:pPr>
      <w:r>
        <w:t>5. Присвоенный идентификатор государственного контракта сохраняется на весь период действия государственного контракта.</w:t>
      </w:r>
    </w:p>
    <w:p w:rsidR="00A01009" w:rsidRDefault="00A01009">
      <w:pPr>
        <w:pStyle w:val="ConsPlusNormal"/>
        <w:jc w:val="both"/>
      </w:pPr>
    </w:p>
    <w:p w:rsidR="00A01009" w:rsidRDefault="00A01009">
      <w:pPr>
        <w:pStyle w:val="ConsPlusNormal"/>
        <w:jc w:val="both"/>
      </w:pPr>
    </w:p>
    <w:p w:rsidR="00A01009" w:rsidRDefault="00A010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62A5" w:rsidRDefault="000B62A5">
      <w:bookmarkStart w:id="1" w:name="_GoBack"/>
      <w:bookmarkEnd w:id="1"/>
    </w:p>
    <w:sectPr w:rsidR="000B62A5" w:rsidSect="009D7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09"/>
    <w:rsid w:val="000B62A5"/>
    <w:rsid w:val="00A0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1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10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1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10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DBFBC249262B67D2F8D2D05C34D4161856F0D687CCA827EB042CAFC1C814179E78B8866647DD23E0W4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DBFBC249262B67D2F8D2D05C34D4161856F0D687CCA827EB042CAFC1C814179E78B8866647DF23E0W2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DBFBC249262B67D2F8D2D05C34D4161856F0D687CCA827EB042CAFC1C814179E78B8866647DF23E0W2G" TargetMode="External"/><Relationship Id="rId11" Type="http://schemas.openxmlformats.org/officeDocument/2006/relationships/hyperlink" Target="consultantplus://offline/ref=74DBFBC249262B67D2F8D2D05C34D4161856F1DD89C7A827EB042CAFC1C814179E78B8866646DF24E0W9G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74DBFBC249262B67D2F8D2D05C34D4161856F0D687CCA827EB042CAFC1C814179E78B8866647DF20E0W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DBFBC249262B67D2F8D2D05C34D4161856F1DD89C7A827EB042CAFC1C814179E78B8866647DD20E0W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Саенко Елена Александровна</dc:creator>
  <cp:lastModifiedBy>Саенко Елена Александровна</cp:lastModifiedBy>
  <cp:revision>1</cp:revision>
  <dcterms:created xsi:type="dcterms:W3CDTF">2018-02-08T06:22:00Z</dcterms:created>
  <dcterms:modified xsi:type="dcterms:W3CDTF">2018-02-08T06:22:00Z</dcterms:modified>
</cp:coreProperties>
</file>